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168A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Инструкция по использованию:</w:t>
      </w:r>
    </w:p>
    <w:p w14:paraId="067B7CC2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 xml:space="preserve">1. Установить слепой фильтр и добавить 3-5 г. (пол чайной ложки) порошка. Вставить </w:t>
      </w:r>
      <w:proofErr w:type="spellStart"/>
      <w:r>
        <w:rPr>
          <w:rFonts w:ascii="Tahoma" w:hAnsi="Tahoma" w:cs="Tahoma"/>
          <w:color w:val="4B4F58"/>
          <w:sz w:val="21"/>
          <w:szCs w:val="21"/>
        </w:rPr>
        <w:t>портафильтр</w:t>
      </w:r>
      <w:proofErr w:type="spellEnd"/>
      <w:r>
        <w:rPr>
          <w:rFonts w:ascii="Tahoma" w:hAnsi="Tahoma" w:cs="Tahoma"/>
          <w:color w:val="4B4F58"/>
          <w:sz w:val="21"/>
          <w:szCs w:val="21"/>
        </w:rPr>
        <w:t xml:space="preserve"> в группу.</w:t>
      </w:r>
    </w:p>
    <w:p w14:paraId="4A6DE309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2. Включить цикл пролива на 10 сек. Прервать работу на 10 сек. Повторить последовательность действий 5 раз.</w:t>
      </w:r>
    </w:p>
    <w:p w14:paraId="74ABB1D3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 xml:space="preserve">3. Вынуть </w:t>
      </w:r>
      <w:proofErr w:type="spellStart"/>
      <w:r>
        <w:rPr>
          <w:rFonts w:ascii="Tahoma" w:hAnsi="Tahoma" w:cs="Tahoma"/>
          <w:color w:val="4B4F58"/>
          <w:sz w:val="21"/>
          <w:szCs w:val="21"/>
        </w:rPr>
        <w:t>портафильтр</w:t>
      </w:r>
      <w:proofErr w:type="spellEnd"/>
      <w:r>
        <w:rPr>
          <w:rFonts w:ascii="Tahoma" w:hAnsi="Tahoma" w:cs="Tahoma"/>
          <w:color w:val="4B4F58"/>
          <w:sz w:val="21"/>
          <w:szCs w:val="21"/>
        </w:rPr>
        <w:t xml:space="preserve"> и промыть.</w:t>
      </w:r>
    </w:p>
    <w:p w14:paraId="79D1D885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4. Вставить еще раз и пропустить 5 циклов пролива без порошка.</w:t>
      </w:r>
    </w:p>
    <w:p w14:paraId="026C63AD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5. Приготовить порцию эспрессо и слить.</w:t>
      </w:r>
    </w:p>
    <w:p w14:paraId="133892FB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 xml:space="preserve">6. Замочить фильтры и металлические части </w:t>
      </w:r>
      <w:proofErr w:type="spellStart"/>
      <w:r>
        <w:rPr>
          <w:rFonts w:ascii="Tahoma" w:hAnsi="Tahoma" w:cs="Tahoma"/>
          <w:color w:val="4B4F58"/>
          <w:sz w:val="21"/>
          <w:szCs w:val="21"/>
        </w:rPr>
        <w:t>портафильтра</w:t>
      </w:r>
      <w:proofErr w:type="spellEnd"/>
      <w:r>
        <w:rPr>
          <w:rFonts w:ascii="Tahoma" w:hAnsi="Tahoma" w:cs="Tahoma"/>
          <w:color w:val="4B4F58"/>
          <w:sz w:val="21"/>
          <w:szCs w:val="21"/>
        </w:rPr>
        <w:t xml:space="preserve"> в растворе 6-8 г. (1 чайная ложка) порошка на 1 л. теплой воды.</w:t>
      </w:r>
    </w:p>
    <w:p w14:paraId="7C6B6453" w14:textId="77777777" w:rsidR="000F2CDE" w:rsidRDefault="000F2CDE" w:rsidP="000F2CDE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Промыть чистой теплой водой.</w:t>
      </w:r>
    </w:p>
    <w:p w14:paraId="3A845213" w14:textId="77777777" w:rsidR="000064A0" w:rsidRDefault="000064A0"/>
    <w:sectPr w:rsidR="0000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E"/>
    <w:rsid w:val="000064A0"/>
    <w:rsid w:val="000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6858"/>
  <w15:chartTrackingRefBased/>
  <w15:docId w15:val="{9509F113-F8DC-4A6A-8946-48F8E14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2021-03-03T09:13:00Z</dcterms:created>
  <dcterms:modified xsi:type="dcterms:W3CDTF">2021-03-03T09:14:00Z</dcterms:modified>
</cp:coreProperties>
</file>